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16B" w:rsidRDefault="0093616B">
      <w:r>
        <w:t>Minutes</w:t>
      </w:r>
      <w:r>
        <w:br/>
        <w:t>Silver Lake City Council</w:t>
      </w:r>
      <w:r>
        <w:br/>
        <w:t>Regular Meeting</w:t>
      </w:r>
      <w:r>
        <w:br/>
        <w:t>April 4, 2011</w:t>
      </w:r>
    </w:p>
    <w:p w:rsidR="0093616B" w:rsidRDefault="0093616B">
      <w:r>
        <w:t xml:space="preserve">Mayor </w:t>
      </w:r>
      <w:r w:rsidR="00F5614E">
        <w:t>Bruce Bebo</w:t>
      </w:r>
      <w:r>
        <w:t xml:space="preserve"> called the meeting to order at 6:30pm.</w:t>
      </w:r>
    </w:p>
    <w:p w:rsidR="0093616B" w:rsidRDefault="0093616B">
      <w:r>
        <w:t xml:space="preserve">Members present:  Mayor Bruce Bebo, Councilors Nolan Johnson, </w:t>
      </w:r>
      <w:r w:rsidR="002D44C3">
        <w:t>Wilbert Krohn, Eric Nelson, and Carol Roquette</w:t>
      </w:r>
    </w:p>
    <w:p w:rsidR="002D44C3" w:rsidRDefault="002D44C3">
      <w:r>
        <w:t xml:space="preserve">Others present: </w:t>
      </w:r>
      <w:r w:rsidR="002642A5">
        <w:t xml:space="preserve">  Kerry Venier, Clerk; Ty Turnquist, Building Inspector; Alyssa S</w:t>
      </w:r>
      <w:r w:rsidR="00F5614E">
        <w:t>c</w:t>
      </w:r>
      <w:r w:rsidR="002642A5">
        <w:t>hauer, Silver Lake Leader; Sandra Keswick</w:t>
      </w:r>
    </w:p>
    <w:p w:rsidR="002642A5" w:rsidRDefault="002642A5">
      <w:r>
        <w:rPr>
          <w:i/>
        </w:rPr>
        <w:t>A motion was made by Councilor Roquette seconded by Councilor Nelson to approve the agenda.</w:t>
      </w:r>
      <w:r>
        <w:rPr>
          <w:i/>
        </w:rPr>
        <w:br/>
        <w:t>Vote for:  Unanimous</w:t>
      </w:r>
      <w:r>
        <w:rPr>
          <w:i/>
        </w:rPr>
        <w:br/>
        <w:t>Motion carried.</w:t>
      </w:r>
    </w:p>
    <w:p w:rsidR="002642A5" w:rsidRDefault="002642A5">
      <w:r>
        <w:t>Consent Agenda:</w:t>
      </w:r>
    </w:p>
    <w:p w:rsidR="002642A5" w:rsidRDefault="002642A5" w:rsidP="002642A5">
      <w:pPr>
        <w:pStyle w:val="ListParagraph"/>
        <w:numPr>
          <w:ilvl w:val="0"/>
          <w:numId w:val="1"/>
        </w:numPr>
      </w:pPr>
      <w:r>
        <w:t>Approve minutes of the March 21, 2011 regular meeting.</w:t>
      </w:r>
    </w:p>
    <w:p w:rsidR="002642A5" w:rsidRDefault="002642A5" w:rsidP="002642A5">
      <w:pPr>
        <w:pStyle w:val="ListParagraph"/>
        <w:numPr>
          <w:ilvl w:val="0"/>
          <w:numId w:val="1"/>
        </w:numPr>
      </w:pPr>
      <w:r>
        <w:t>Approve payroll #6 and 1</w:t>
      </w:r>
      <w:r w:rsidRPr="002642A5">
        <w:rPr>
          <w:vertAlign w:val="superscript"/>
        </w:rPr>
        <w:t>st</w:t>
      </w:r>
      <w:r>
        <w:t xml:space="preserve"> Qtr.</w:t>
      </w:r>
    </w:p>
    <w:p w:rsidR="002642A5" w:rsidRDefault="002642A5" w:rsidP="002642A5">
      <w:pPr>
        <w:pStyle w:val="ListParagraph"/>
        <w:numPr>
          <w:ilvl w:val="0"/>
          <w:numId w:val="1"/>
        </w:numPr>
      </w:pPr>
      <w:r>
        <w:t>Claims to be paid:</w:t>
      </w:r>
      <w:r>
        <w:tab/>
        <w:t>$1,956.95 (3/24/11)</w:t>
      </w:r>
      <w:r>
        <w:br/>
        <w:t xml:space="preserve"> </w:t>
      </w:r>
      <w:r>
        <w:tab/>
      </w:r>
      <w:r>
        <w:tab/>
      </w:r>
      <w:r>
        <w:tab/>
        <w:t>$   341.00 (3/25/11)</w:t>
      </w:r>
      <w:r>
        <w:br/>
        <w:t xml:space="preserve"> </w:t>
      </w:r>
      <w:r>
        <w:tab/>
      </w:r>
      <w:r>
        <w:tab/>
      </w:r>
      <w:r>
        <w:tab/>
        <w:t>$ 1,200.00 (3/31/11)</w:t>
      </w:r>
      <w:r>
        <w:br/>
        <w:t xml:space="preserve"> </w:t>
      </w:r>
      <w:r>
        <w:tab/>
      </w:r>
      <w:r>
        <w:tab/>
      </w:r>
      <w:r>
        <w:tab/>
        <w:t>$</w:t>
      </w:r>
      <w:r w:rsidR="00403843">
        <w:t>16,383.87 (4/4/11)</w:t>
      </w:r>
    </w:p>
    <w:p w:rsidR="00403843" w:rsidRDefault="00403843" w:rsidP="00403843">
      <w:r>
        <w:rPr>
          <w:i/>
        </w:rPr>
        <w:t>A motion was made by Councilor Roquette seconded by Councilor Krohn to approve the Consent Agenda.</w:t>
      </w:r>
      <w:r>
        <w:rPr>
          <w:i/>
        </w:rPr>
        <w:br/>
        <w:t>Vote for:  Unanimous</w:t>
      </w:r>
      <w:r>
        <w:rPr>
          <w:i/>
        </w:rPr>
        <w:br/>
        <w:t>Motion carried.</w:t>
      </w:r>
    </w:p>
    <w:p w:rsidR="00403843" w:rsidRDefault="00403843">
      <w:r>
        <w:t>New Business:</w:t>
      </w:r>
    </w:p>
    <w:p w:rsidR="00403843" w:rsidRDefault="00403843" w:rsidP="00403843">
      <w:pPr>
        <w:pStyle w:val="ListParagraph"/>
        <w:numPr>
          <w:ilvl w:val="0"/>
          <w:numId w:val="2"/>
        </w:numPr>
      </w:pPr>
      <w:r>
        <w:t>Ty Turnquist of MNSPECT, the City’s Building Inspector, reviewed the quarterly building permit activity for the 1</w:t>
      </w:r>
      <w:r w:rsidRPr="00403843">
        <w:rPr>
          <w:vertAlign w:val="superscript"/>
        </w:rPr>
        <w:t>st</w:t>
      </w:r>
      <w:r>
        <w:t xml:space="preserve"> quarter of 2011.  Ty reported that there were no permits issued for new construction as of yet and only </w:t>
      </w:r>
      <w:r w:rsidR="002933D0">
        <w:t>one maintenance permit has been issued so far this year.</w:t>
      </w:r>
      <w:r w:rsidR="002933D0">
        <w:br/>
        <w:t>Councilors also heard an update on a stop work order issued at 102 Main St E for work being done without a permit.  The issue is not yet been resolved.</w:t>
      </w:r>
      <w:r w:rsidR="002933D0">
        <w:br/>
        <w:t xml:space="preserve">Mr. Turnquist discussed a deposit schedule for building permits and explained that it is designed to collect a deposit sufficient to cover the plan review </w:t>
      </w:r>
      <w:proofErr w:type="gramStart"/>
      <w:r w:rsidR="002933D0">
        <w:t>fee,</w:t>
      </w:r>
      <w:proofErr w:type="gramEnd"/>
      <w:r w:rsidR="002933D0">
        <w:t xml:space="preserve"> this is a fee that is due whether or not the permit is actually issued.  Clerk Venier reported that the City has had instances where a property owner has applied for a permit and then abandoned the project and not paid the plan review fee leaving the City liable for that fee.  By requiring a deposit up front, Venier said it would be less likely that someone would abandon the project and if they did the City would have the deposit to apply toward the Plan Review fee.</w:t>
      </w:r>
      <w:r w:rsidR="002933D0">
        <w:br/>
        <w:t>Councilors asked the building inspector to add a deposit schedule that would cover permits that are for smaller remodel projects that wouldn’t be based on square footage.</w:t>
      </w:r>
    </w:p>
    <w:p w:rsidR="002933D0" w:rsidRDefault="00EB542F" w:rsidP="00403843">
      <w:pPr>
        <w:pStyle w:val="ListParagraph"/>
        <w:numPr>
          <w:ilvl w:val="0"/>
          <w:numId w:val="2"/>
        </w:numPr>
      </w:pPr>
      <w:r>
        <w:t xml:space="preserve">Councilors reviewed the expenses and revenues through the first quarter of 2011.  </w:t>
      </w:r>
    </w:p>
    <w:p w:rsidR="00EB542F" w:rsidRDefault="00EB542F" w:rsidP="00EB542F">
      <w:r>
        <w:t>Open Discussion:</w:t>
      </w:r>
    </w:p>
    <w:p w:rsidR="00EB542F" w:rsidRDefault="00EB542F" w:rsidP="00EB542F">
      <w:pPr>
        <w:pStyle w:val="ListParagraph"/>
        <w:numPr>
          <w:ilvl w:val="0"/>
          <w:numId w:val="3"/>
        </w:numPr>
      </w:pPr>
      <w:r>
        <w:t xml:space="preserve">Mayor Bebo reported that he is working with the DNR on moving forward with getting a pier for Silver Lake.  Bebo told Councilors that the DNR has given the ok to move the pier from Swan Lake to Silver </w:t>
      </w:r>
      <w:r>
        <w:lastRenderedPageBreak/>
        <w:t xml:space="preserve">Lake </w:t>
      </w:r>
      <w:r w:rsidR="00B861DF">
        <w:t>as Swan Lake would be getting a new pier.  Mayor Bebo also said that the option of placing a second pier on the lake is also being explored.</w:t>
      </w:r>
    </w:p>
    <w:p w:rsidR="00B861DF" w:rsidRDefault="002B18B5" w:rsidP="00EB542F">
      <w:pPr>
        <w:pStyle w:val="ListParagraph"/>
        <w:numPr>
          <w:ilvl w:val="0"/>
          <w:numId w:val="3"/>
        </w:numPr>
      </w:pPr>
      <w:r>
        <w:t>Clerk Venier reviewed a preliminary plan for the summer swimming schedule at the Bruce Maresh Aquatic Center.</w:t>
      </w:r>
      <w:r w:rsidR="00C7632E">
        <w:t xml:space="preserve">  Councilors liked the idea of opening the pool up for some adult swim activities and would like to see a time designated for senior activities as well.</w:t>
      </w:r>
    </w:p>
    <w:p w:rsidR="002B18B5" w:rsidRDefault="002B18B5" w:rsidP="002B18B5">
      <w:pPr>
        <w:pStyle w:val="ListParagraph"/>
        <w:numPr>
          <w:ilvl w:val="1"/>
          <w:numId w:val="3"/>
        </w:numPr>
      </w:pPr>
      <w:r>
        <w:t xml:space="preserve">The pool would be open from 10-11:30 am for make-up lessons, adult lap swim, swim club </w:t>
      </w:r>
      <w:r w:rsidR="00C7632E">
        <w:t>activities</w:t>
      </w:r>
      <w:r>
        <w:t>, private lessons, lifeguard in-service, private parties, etc.  These programs will be scheduled on a rotating schedule and need basis.</w:t>
      </w:r>
    </w:p>
    <w:p w:rsidR="002B18B5" w:rsidRDefault="002B18B5" w:rsidP="002B18B5">
      <w:pPr>
        <w:pStyle w:val="ListParagraph"/>
        <w:numPr>
          <w:ilvl w:val="1"/>
          <w:numId w:val="3"/>
        </w:numPr>
      </w:pPr>
      <w:r>
        <w:t>Open Swim Pool Hours: Mon-Thur</w:t>
      </w:r>
      <w:r w:rsidR="00C7632E">
        <w:t xml:space="preserve"> 11:30-3:30 and 6:30-8:30 or 9pm &amp; Fri-Sun 12:00-8:00pm</w:t>
      </w:r>
    </w:p>
    <w:p w:rsidR="00C7632E" w:rsidRDefault="00C7632E" w:rsidP="002B18B5">
      <w:pPr>
        <w:pStyle w:val="ListParagraph"/>
        <w:numPr>
          <w:ilvl w:val="1"/>
          <w:numId w:val="3"/>
        </w:numPr>
      </w:pPr>
      <w:r>
        <w:t>Swim Lessons: Mon – Thur 3:30-5:30pm</w:t>
      </w:r>
    </w:p>
    <w:p w:rsidR="00C7632E" w:rsidRDefault="00C7632E" w:rsidP="002B18B5">
      <w:pPr>
        <w:pStyle w:val="ListParagraph"/>
        <w:numPr>
          <w:ilvl w:val="1"/>
          <w:numId w:val="3"/>
        </w:numPr>
      </w:pPr>
      <w:r>
        <w:t>Lap Swim/Water Fitness/Parent &amp; Child Swim Lessons 5:30-6:30pm</w:t>
      </w:r>
    </w:p>
    <w:p w:rsidR="00C7632E" w:rsidRDefault="00C7632E" w:rsidP="00C7632E">
      <w:pPr>
        <w:rPr>
          <w:i/>
        </w:rPr>
      </w:pPr>
      <w:r>
        <w:rPr>
          <w:i/>
        </w:rPr>
        <w:t>A motion was made by Councilor Roquette seconded by Councilor Johnson to adjourn this regular meeting of the Silver Lake City Council.</w:t>
      </w:r>
      <w:r>
        <w:rPr>
          <w:i/>
        </w:rPr>
        <w:br/>
        <w:t>Vote for:  Unanimous</w:t>
      </w:r>
      <w:r>
        <w:rPr>
          <w:i/>
        </w:rPr>
        <w:br/>
        <w:t>Motion carried; meeting adjourned at 8:05 pm.</w:t>
      </w:r>
    </w:p>
    <w:p w:rsidR="00C7632E" w:rsidRDefault="00C7632E" w:rsidP="00C7632E"/>
    <w:p w:rsidR="00C7632E" w:rsidRDefault="00C7632E" w:rsidP="00C7632E">
      <w:r>
        <w:t>___________________________________</w:t>
      </w:r>
      <w:r>
        <w:tab/>
      </w:r>
      <w:r>
        <w:tab/>
      </w:r>
      <w:r>
        <w:tab/>
      </w:r>
      <w:r>
        <w:tab/>
        <w:t>Seal of the City</w:t>
      </w:r>
      <w:proofErr w:type="gramStart"/>
      <w:r>
        <w:t>:</w:t>
      </w:r>
      <w:proofErr w:type="gramEnd"/>
      <w:r>
        <w:br/>
        <w:t>Bruce Bebo, Mayor</w:t>
      </w:r>
    </w:p>
    <w:p w:rsidR="00C7632E" w:rsidRDefault="00C7632E" w:rsidP="00C7632E"/>
    <w:p w:rsidR="00C7632E" w:rsidRDefault="00C7632E" w:rsidP="00C7632E">
      <w:r>
        <w:t>___________________________________</w:t>
      </w:r>
      <w:r>
        <w:br/>
        <w:t>Kerry Venier, Clerk/Treasurer</w:t>
      </w:r>
    </w:p>
    <w:p w:rsidR="00C7632E" w:rsidRPr="00C7632E" w:rsidRDefault="00C7632E" w:rsidP="00C7632E"/>
    <w:sectPr w:rsidR="00C7632E" w:rsidRPr="00C7632E" w:rsidSect="00997A6C">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32E" w:rsidRDefault="00C7632E" w:rsidP="00C7632E">
      <w:pPr>
        <w:spacing w:after="0" w:line="240" w:lineRule="auto"/>
      </w:pPr>
      <w:r>
        <w:separator/>
      </w:r>
    </w:p>
  </w:endnote>
  <w:endnote w:type="continuationSeparator" w:id="0">
    <w:p w:rsidR="00C7632E" w:rsidRDefault="00C7632E" w:rsidP="00C763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32E" w:rsidRDefault="00C7632E" w:rsidP="00C7632E">
      <w:pPr>
        <w:spacing w:after="0" w:line="240" w:lineRule="auto"/>
      </w:pPr>
      <w:r>
        <w:separator/>
      </w:r>
    </w:p>
  </w:footnote>
  <w:footnote w:type="continuationSeparator" w:id="0">
    <w:p w:rsidR="00C7632E" w:rsidRDefault="00C7632E" w:rsidP="00C763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32E" w:rsidRDefault="00C7632E">
    <w:pPr>
      <w:pStyle w:val="Header"/>
    </w:pPr>
    <w:r>
      <w:tab/>
    </w:r>
    <w:r>
      <w:tab/>
    </w:r>
    <w:r w:rsidR="0005361F">
      <w:t>4-4-11 Minutes</w:t>
    </w:r>
  </w:p>
  <w:p w:rsidR="00C7632E" w:rsidRDefault="00C763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D1341"/>
    <w:multiLevelType w:val="hybridMultilevel"/>
    <w:tmpl w:val="7F30B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4A6266"/>
    <w:multiLevelType w:val="hybridMultilevel"/>
    <w:tmpl w:val="031ED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E10601"/>
    <w:multiLevelType w:val="hybridMultilevel"/>
    <w:tmpl w:val="3E1664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footnotePr>
    <w:footnote w:id="-1"/>
    <w:footnote w:id="0"/>
  </w:footnotePr>
  <w:endnotePr>
    <w:endnote w:id="-1"/>
    <w:endnote w:id="0"/>
  </w:endnotePr>
  <w:compat/>
  <w:rsids>
    <w:rsidRoot w:val="0093616B"/>
    <w:rsid w:val="0002170A"/>
    <w:rsid w:val="0005361F"/>
    <w:rsid w:val="000A3E81"/>
    <w:rsid w:val="002642A5"/>
    <w:rsid w:val="002933D0"/>
    <w:rsid w:val="002B18B5"/>
    <w:rsid w:val="002D44C3"/>
    <w:rsid w:val="00341DFB"/>
    <w:rsid w:val="00403843"/>
    <w:rsid w:val="00562E0F"/>
    <w:rsid w:val="00645205"/>
    <w:rsid w:val="006D564E"/>
    <w:rsid w:val="007E5D6D"/>
    <w:rsid w:val="0093616B"/>
    <w:rsid w:val="00997A6C"/>
    <w:rsid w:val="00B3662B"/>
    <w:rsid w:val="00B861DF"/>
    <w:rsid w:val="00C7632E"/>
    <w:rsid w:val="00EB542F"/>
    <w:rsid w:val="00F5614E"/>
    <w:rsid w:val="00F66D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A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2A5"/>
    <w:pPr>
      <w:ind w:left="720"/>
      <w:contextualSpacing/>
    </w:pPr>
  </w:style>
  <w:style w:type="paragraph" w:styleId="Header">
    <w:name w:val="header"/>
    <w:basedOn w:val="Normal"/>
    <w:link w:val="HeaderChar"/>
    <w:uiPriority w:val="99"/>
    <w:unhideWhenUsed/>
    <w:rsid w:val="00C763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32E"/>
  </w:style>
  <w:style w:type="paragraph" w:styleId="Footer">
    <w:name w:val="footer"/>
    <w:basedOn w:val="Normal"/>
    <w:link w:val="FooterChar"/>
    <w:uiPriority w:val="99"/>
    <w:semiHidden/>
    <w:unhideWhenUsed/>
    <w:rsid w:val="00C7632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632E"/>
  </w:style>
  <w:style w:type="paragraph" w:styleId="BalloonText">
    <w:name w:val="Balloon Text"/>
    <w:basedOn w:val="Normal"/>
    <w:link w:val="BalloonTextChar"/>
    <w:uiPriority w:val="99"/>
    <w:semiHidden/>
    <w:unhideWhenUsed/>
    <w:rsid w:val="00C76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3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373</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2</cp:revision>
  <dcterms:created xsi:type="dcterms:W3CDTF">2011-04-20T16:41:00Z</dcterms:created>
  <dcterms:modified xsi:type="dcterms:W3CDTF">2011-04-21T20:15:00Z</dcterms:modified>
</cp:coreProperties>
</file>