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2908CE">
      <w:r>
        <w:t>Minutes</w:t>
      </w:r>
      <w:r>
        <w:br/>
        <w:t>Silver Lake City Council</w:t>
      </w:r>
      <w:r>
        <w:br/>
        <w:t>Regular Meeting</w:t>
      </w:r>
      <w:r>
        <w:br/>
        <w:t>October 15</w:t>
      </w:r>
      <w:r w:rsidRPr="002908CE">
        <w:rPr>
          <w:vertAlign w:val="superscript"/>
        </w:rPr>
        <w:t>th</w:t>
      </w:r>
      <w:r>
        <w:t>, 2012</w:t>
      </w:r>
    </w:p>
    <w:p w:rsidR="002908CE" w:rsidRDefault="002908CE">
      <w:r>
        <w:t>Mayor Bruce Bebo called the meeting to order at 6:30pm.</w:t>
      </w:r>
    </w:p>
    <w:p w:rsidR="002908CE" w:rsidRDefault="002908CE">
      <w:r>
        <w:t>Members Present:  Mayor Bruce Bebo, Councilors Pat Fogarty, Carol Roquette, and Eric Nelson</w:t>
      </w:r>
      <w:r w:rsidR="001100FA">
        <w:br/>
        <w:t>Absent:  Councilor Nolan Johnson</w:t>
      </w:r>
    </w:p>
    <w:p w:rsidR="002908CE" w:rsidRDefault="002908CE">
      <w:r>
        <w:t>Others present:</w:t>
      </w:r>
      <w:r>
        <w:tab/>
        <w:t xml:space="preserve">Kerry Venier, Clerk; </w:t>
      </w:r>
      <w:r w:rsidR="00B8502E">
        <w:t xml:space="preserve">Forrest Henriksen, Police Chief; John Reigstad; </w:t>
      </w:r>
      <w:r>
        <w:t xml:space="preserve">Dale Miska; Justin Black, S.E.H.; </w:t>
      </w:r>
      <w:r w:rsidR="0041388E">
        <w:t>Alyssa Schauer, Silver Lake Leader</w:t>
      </w:r>
    </w:p>
    <w:p w:rsidR="002908CE" w:rsidRDefault="002908CE">
      <w:r>
        <w:rPr>
          <w:i/>
        </w:rPr>
        <w:t>A motion was made by Councilor Roquette seconded by Councilor Nelson to approve the Agenda.</w:t>
      </w:r>
      <w:r>
        <w:rPr>
          <w:i/>
        </w:rPr>
        <w:br/>
        <w:t>Vote for:  Unanimous</w:t>
      </w:r>
      <w:r>
        <w:rPr>
          <w:i/>
        </w:rPr>
        <w:br/>
        <w:t>Motion carried.</w:t>
      </w:r>
    </w:p>
    <w:p w:rsidR="0041388E" w:rsidRDefault="0041388E">
      <w:r>
        <w:t>Consent Agenda:</w:t>
      </w:r>
    </w:p>
    <w:p w:rsidR="0041388E" w:rsidRDefault="0041388E" w:rsidP="0041388E">
      <w:pPr>
        <w:pStyle w:val="ListParagraph"/>
        <w:numPr>
          <w:ilvl w:val="0"/>
          <w:numId w:val="1"/>
        </w:numPr>
      </w:pPr>
      <w:r>
        <w:t>Approve minutes of the September 17</w:t>
      </w:r>
      <w:r w:rsidRPr="0041388E">
        <w:rPr>
          <w:vertAlign w:val="superscript"/>
        </w:rPr>
        <w:t>th</w:t>
      </w:r>
      <w:r>
        <w:t>, 2012 regular meeting.</w:t>
      </w:r>
    </w:p>
    <w:p w:rsidR="0041388E" w:rsidRDefault="0041388E" w:rsidP="0041388E">
      <w:pPr>
        <w:pStyle w:val="ListParagraph"/>
        <w:numPr>
          <w:ilvl w:val="0"/>
          <w:numId w:val="1"/>
        </w:numPr>
      </w:pPr>
      <w:r>
        <w:t>Approve payroll #19, 20 and Sept. Ambulance</w:t>
      </w:r>
    </w:p>
    <w:p w:rsidR="0041388E" w:rsidRDefault="0041388E" w:rsidP="0041388E">
      <w:pPr>
        <w:pStyle w:val="ListParagraph"/>
        <w:numPr>
          <w:ilvl w:val="0"/>
          <w:numId w:val="1"/>
        </w:numPr>
      </w:pPr>
      <w:r>
        <w:t>Claims to be paid:</w:t>
      </w:r>
      <w:r>
        <w:tab/>
      </w:r>
      <w:r w:rsidR="00F24D69">
        <w:t>$  9,052.16 (9/21/12)</w:t>
      </w:r>
      <w:r w:rsidR="00F24D69">
        <w:br/>
        <w:t xml:space="preserve"> </w:t>
      </w:r>
      <w:r w:rsidR="00F24D69">
        <w:tab/>
      </w:r>
      <w:r w:rsidR="00F24D69">
        <w:tab/>
      </w:r>
      <w:r w:rsidR="00F24D69">
        <w:tab/>
        <w:t>$32,488.70 (10/01/12)</w:t>
      </w:r>
      <w:r w:rsidR="00F24D69">
        <w:br/>
        <w:t xml:space="preserve"> </w:t>
      </w:r>
      <w:r w:rsidR="00F24D69">
        <w:tab/>
      </w:r>
      <w:r w:rsidR="00F24D69">
        <w:tab/>
      </w:r>
      <w:r w:rsidR="00F24D69">
        <w:tab/>
        <w:t>$  8,130.99 (10/04/12)</w:t>
      </w:r>
    </w:p>
    <w:p w:rsidR="001100FA" w:rsidRDefault="001100FA" w:rsidP="001100FA">
      <w:r>
        <w:rPr>
          <w:i/>
        </w:rPr>
        <w:t>A motion was made by Councilor Fogarty seconded by Councilor Roquette to approve the Consent Agenda.</w:t>
      </w:r>
      <w:r>
        <w:rPr>
          <w:i/>
        </w:rPr>
        <w:br/>
        <w:t>Vote for:  Unanimous</w:t>
      </w:r>
      <w:r>
        <w:rPr>
          <w:i/>
        </w:rPr>
        <w:br/>
        <w:t>Motion carried.</w:t>
      </w:r>
    </w:p>
    <w:p w:rsidR="001100FA" w:rsidRDefault="001100FA" w:rsidP="001100FA">
      <w:r>
        <w:t>Old Business:</w:t>
      </w:r>
    </w:p>
    <w:p w:rsidR="004C2D9B" w:rsidRPr="004C2D9B" w:rsidRDefault="008D18F9" w:rsidP="001100FA">
      <w:pPr>
        <w:pStyle w:val="ListParagraph"/>
        <w:numPr>
          <w:ilvl w:val="0"/>
          <w:numId w:val="2"/>
        </w:numPr>
      </w:pPr>
      <w:r>
        <w:t xml:space="preserve">Justin Black of S.E.H. reported that since the soil borings didn’t indicate contaminants in the area of Main and Grove Ave the City does not have to do anything more to explore for contaminated soils unless something is uncovered during construction.  Councilors asked if this would delay construction if something is found and it will be minimal as the City will already have a plan to replace contaminated soils for the area on Grove and Gehlen.  Mr. Black then requested approval of </w:t>
      </w:r>
      <w:r w:rsidR="004C2D9B">
        <w:t xml:space="preserve">Contract </w:t>
      </w:r>
      <w:r>
        <w:t xml:space="preserve">Amendment #1 </w:t>
      </w:r>
      <w:r w:rsidR="004C2D9B">
        <w:t>for additional services concerning contaminated soils.</w:t>
      </w:r>
      <w:r w:rsidR="009009BC">
        <w:br/>
      </w:r>
      <w:r w:rsidR="004C2D9B">
        <w:br/>
      </w:r>
      <w:r w:rsidR="004C2D9B">
        <w:rPr>
          <w:i/>
        </w:rPr>
        <w:t>A motion was made by Councilor Fogarty seconded by Councilor Nelson to approve Contract Amendment #1.</w:t>
      </w:r>
      <w:r w:rsidR="004C2D9B">
        <w:rPr>
          <w:i/>
        </w:rPr>
        <w:br/>
        <w:t>Vote for:  Unanimous</w:t>
      </w:r>
      <w:r w:rsidR="004C2D9B">
        <w:rPr>
          <w:i/>
        </w:rPr>
        <w:br/>
        <w:t>Motion carried.</w:t>
      </w:r>
      <w:r w:rsidR="009009BC">
        <w:br/>
      </w:r>
      <w:r w:rsidR="009009BC">
        <w:br/>
        <w:t>Councilors also set a Special Meeting to receive the Feasibility Report and call for a Public Hearing for Monday, Nov. 12</w:t>
      </w:r>
      <w:r w:rsidR="009009BC" w:rsidRPr="009009BC">
        <w:rPr>
          <w:vertAlign w:val="superscript"/>
        </w:rPr>
        <w:t>th</w:t>
      </w:r>
      <w:r w:rsidR="009009BC">
        <w:t xml:space="preserve"> at 7:00pm.   </w:t>
      </w:r>
    </w:p>
    <w:p w:rsidR="00D26144" w:rsidRDefault="004C2D9B" w:rsidP="00AF3B3E">
      <w:pPr>
        <w:pStyle w:val="ListParagraph"/>
        <w:numPr>
          <w:ilvl w:val="0"/>
          <w:numId w:val="2"/>
        </w:numPr>
      </w:pPr>
      <w:r>
        <w:t xml:space="preserve">Mr. Dale </w:t>
      </w:r>
      <w:r w:rsidR="00A15D27">
        <w:t xml:space="preserve">Miska </w:t>
      </w:r>
      <w:r w:rsidR="00B408D0">
        <w:t xml:space="preserve">informed Councilors that the Legion would like to replace the roof on the band shelter in the park with metal shingles and will be donating the money to cover the cost of its </w:t>
      </w:r>
      <w:r w:rsidR="009009BC">
        <w:t xml:space="preserve">replacement.  Councilors reviewed proposals for reroofing on various City buildings, Clerk Venier reported that once the City approves a proposal it would be submitted to the Insurance </w:t>
      </w:r>
      <w:r w:rsidR="00AF3B3E">
        <w:t>Company</w:t>
      </w:r>
      <w:r w:rsidR="009009BC">
        <w:t xml:space="preserve"> to see what it will cover.</w:t>
      </w:r>
      <w:r w:rsidR="009009BC">
        <w:br/>
      </w:r>
      <w:r w:rsidR="009009BC">
        <w:br/>
      </w:r>
      <w:r w:rsidR="009009BC">
        <w:rPr>
          <w:i/>
        </w:rPr>
        <w:t xml:space="preserve">A motion was made by Councilor Fogarty seconded by Councilor Roquette to approve the proposal </w:t>
      </w:r>
      <w:r w:rsidR="009009BC">
        <w:rPr>
          <w:i/>
        </w:rPr>
        <w:lastRenderedPageBreak/>
        <w:t>submitted by CTM Construction for reroofing City Hall, Concession Stand, Brown Shed, Lions Restroom, and a Well Shed in the amount of $12,463.00.</w:t>
      </w:r>
      <w:r w:rsidR="009009BC">
        <w:rPr>
          <w:i/>
        </w:rPr>
        <w:br/>
        <w:t>Vote for:  Unanimous</w:t>
      </w:r>
      <w:r w:rsidR="009009BC">
        <w:rPr>
          <w:i/>
        </w:rPr>
        <w:br/>
        <w:t>Motion carried.</w:t>
      </w:r>
      <w:r w:rsidR="00AF3B3E">
        <w:rPr>
          <w:i/>
        </w:rPr>
        <w:br/>
      </w:r>
      <w:r w:rsidR="00AF3B3E">
        <w:rPr>
          <w:i/>
        </w:rPr>
        <w:br/>
        <w:t>A motion was made by Councilor Fogarty to approve the proposal submitted by Mathews Vasek Construction for the reroof of the Band Shelter with metal shingles in the amount of $7,112.38.</w:t>
      </w:r>
      <w:r w:rsidR="00AF3B3E">
        <w:rPr>
          <w:i/>
        </w:rPr>
        <w:br/>
      </w:r>
      <w:r w:rsidR="00D26144">
        <w:rPr>
          <w:i/>
        </w:rPr>
        <w:br/>
        <w:t>A motion was made by Councilor Fogarty seconded by Councilor Nelson to amend the original motion to approve the proposal submitted by Mathews-Vasek Construction for the reroof of the Band Shelter with metal shingles in the amount of $7,112.38 with money from a donation from the American Legion Post 141.</w:t>
      </w:r>
      <w:r w:rsidR="00D26144">
        <w:rPr>
          <w:i/>
        </w:rPr>
        <w:br/>
        <w:t>Vote for amendment:  Unanimous</w:t>
      </w:r>
      <w:r w:rsidR="00D26144">
        <w:rPr>
          <w:i/>
        </w:rPr>
        <w:br/>
        <w:t>Motion carried.</w:t>
      </w:r>
      <w:r w:rsidR="00D26144">
        <w:rPr>
          <w:i/>
        </w:rPr>
        <w:br/>
        <w:t>Vote for original motion as amended:  Unanimous</w:t>
      </w:r>
      <w:r w:rsidR="00D26144">
        <w:rPr>
          <w:i/>
        </w:rPr>
        <w:br/>
        <w:t>Motion carried.</w:t>
      </w:r>
    </w:p>
    <w:p w:rsidR="00796AE4" w:rsidRDefault="00796AE4" w:rsidP="00796AE4">
      <w:r>
        <w:t>New Business:</w:t>
      </w:r>
    </w:p>
    <w:p w:rsidR="00ED1A54" w:rsidRDefault="00287EDD" w:rsidP="00796AE4">
      <w:pPr>
        <w:pStyle w:val="ListParagraph"/>
        <w:numPr>
          <w:ilvl w:val="0"/>
          <w:numId w:val="3"/>
        </w:numPr>
      </w:pPr>
      <w:r>
        <w:t>Councilors reviewed a resolution approving assessments</w:t>
      </w:r>
      <w:r w:rsidR="002E5A25">
        <w:t xml:space="preserve"> for delinquent utility accounts and other work performed by the City as directed by City Code.</w:t>
      </w:r>
      <w:r w:rsidR="002E5A25">
        <w:br/>
      </w:r>
      <w:r w:rsidR="002E5A25">
        <w:rPr>
          <w:i/>
        </w:rPr>
        <w:t xml:space="preserve">A motion was made by Councilor Johnson seconded by Councilor Roquette </w:t>
      </w:r>
      <w:r w:rsidR="00ED1A54">
        <w:rPr>
          <w:i/>
        </w:rPr>
        <w:t>to approve Resolution 12-19 approving assessments for delinquent utility accounts and other work performed by the City as directed by City Code.</w:t>
      </w:r>
      <w:r w:rsidR="00ED1A54">
        <w:rPr>
          <w:i/>
        </w:rPr>
        <w:br/>
        <w:t>Vote for:  Unanimous</w:t>
      </w:r>
      <w:r w:rsidR="00ED1A54">
        <w:rPr>
          <w:i/>
        </w:rPr>
        <w:br/>
        <w:t>Motion carried.</w:t>
      </w:r>
    </w:p>
    <w:p w:rsidR="00176E9E" w:rsidRDefault="00176E9E" w:rsidP="00176E9E">
      <w:r>
        <w:t>Department Business:</w:t>
      </w:r>
    </w:p>
    <w:p w:rsidR="00B8502E" w:rsidRDefault="00176E9E" w:rsidP="00176E9E">
      <w:pPr>
        <w:pStyle w:val="ListParagraph"/>
        <w:numPr>
          <w:ilvl w:val="0"/>
          <w:numId w:val="4"/>
        </w:numPr>
      </w:pPr>
      <w:r>
        <w:t>MLS:  Councilor Fogarty reported the following:</w:t>
      </w:r>
      <w:r>
        <w:br/>
      </w:r>
      <w:r w:rsidR="00AF3B3E" w:rsidRPr="00176E9E">
        <w:rPr>
          <w:i/>
        </w:rPr>
        <w:t xml:space="preserve"> </w:t>
      </w:r>
      <w:r w:rsidR="009009BC">
        <w:t xml:space="preserve">  </w:t>
      </w:r>
      <w:r w:rsidR="008D18F9">
        <w:t xml:space="preserve"> </w:t>
      </w:r>
      <w:r w:rsidR="00227FD5">
        <w:tab/>
      </w:r>
      <w:r w:rsidR="00227FD5">
        <w:tab/>
      </w:r>
      <w:r w:rsidR="00227FD5">
        <w:tab/>
        <w:t>Sept 2011</w:t>
      </w:r>
      <w:r w:rsidR="00227FD5">
        <w:tab/>
        <w:t>Sept 2012</w:t>
      </w:r>
      <w:r w:rsidR="00227FD5">
        <w:tab/>
        <w:t>YTD 2011</w:t>
      </w:r>
      <w:r w:rsidR="00227FD5">
        <w:tab/>
        <w:t>YTD 2012</w:t>
      </w:r>
      <w:r w:rsidR="00227FD5">
        <w:br/>
        <w:t>Sales</w:t>
      </w:r>
      <w:r w:rsidR="00227FD5">
        <w:tab/>
      </w:r>
      <w:r w:rsidR="00227FD5">
        <w:tab/>
      </w:r>
      <w:r w:rsidR="00227FD5">
        <w:tab/>
        <w:t>$41,838</w:t>
      </w:r>
      <w:r w:rsidR="00227FD5">
        <w:tab/>
      </w:r>
      <w:r w:rsidR="00227FD5">
        <w:tab/>
        <w:t>$39,668</w:t>
      </w:r>
      <w:r w:rsidR="00227FD5">
        <w:tab/>
      </w:r>
      <w:r w:rsidR="00227FD5">
        <w:tab/>
        <w:t>$392,972</w:t>
      </w:r>
      <w:r w:rsidR="00227FD5">
        <w:tab/>
        <w:t>$394,485</w:t>
      </w:r>
      <w:r w:rsidR="00227FD5">
        <w:br/>
        <w:t>Cost of Goods</w:t>
      </w:r>
      <w:r w:rsidR="00227FD5">
        <w:tab/>
      </w:r>
      <w:r w:rsidR="00227FD5">
        <w:tab/>
        <w:t>$24,396(57.1%)</w:t>
      </w:r>
      <w:r w:rsidR="00227FD5">
        <w:tab/>
        <w:t>$20,203(49.2%)</w:t>
      </w:r>
      <w:r w:rsidR="00227FD5">
        <w:tab/>
        <w:t>$224,171(56.1%)</w:t>
      </w:r>
      <w:r w:rsidR="00227FD5">
        <w:tab/>
        <w:t>$215,457(53.3%)</w:t>
      </w:r>
      <w:r w:rsidR="00227FD5">
        <w:br/>
        <w:t>Wages &amp; benefits</w:t>
      </w:r>
      <w:r w:rsidR="00227FD5">
        <w:tab/>
      </w:r>
      <w:r w:rsidR="00227FD5">
        <w:tab/>
        <w:t>$11,689(27.4%)</w:t>
      </w:r>
      <w:r w:rsidR="00227FD5">
        <w:tab/>
        <w:t>$12,744(31%)</w:t>
      </w:r>
      <w:r w:rsidR="00227FD5">
        <w:tab/>
        <w:t>$106,243(26.6%)</w:t>
      </w:r>
      <w:r w:rsidR="00227FD5">
        <w:tab/>
        <w:t>$111,600(27.6%)</w:t>
      </w:r>
      <w:r w:rsidR="00227FD5">
        <w:br/>
        <w:t>Overhead</w:t>
      </w:r>
      <w:r w:rsidR="00227FD5">
        <w:tab/>
      </w:r>
      <w:r w:rsidR="00227FD5">
        <w:tab/>
      </w:r>
      <w:proofErr w:type="gramStart"/>
      <w:r w:rsidR="00227FD5">
        <w:t>$  5,998</w:t>
      </w:r>
      <w:proofErr w:type="gramEnd"/>
      <w:r w:rsidR="00227FD5">
        <w:t>(14%)</w:t>
      </w:r>
      <w:r w:rsidR="00227FD5">
        <w:tab/>
        <w:t>$  6,336(15.4%)</w:t>
      </w:r>
      <w:r w:rsidR="00227FD5">
        <w:tab/>
        <w:t>$ 52,199(13.1%)</w:t>
      </w:r>
      <w:r w:rsidR="00227FD5">
        <w:tab/>
        <w:t>$ 49,602(12.3%)</w:t>
      </w:r>
      <w:r w:rsidR="00227FD5">
        <w:br/>
        <w:t>Net Profit</w:t>
      </w:r>
      <w:r w:rsidR="00227FD5">
        <w:tab/>
      </w:r>
      <w:r w:rsidR="00227FD5">
        <w:tab/>
        <w:t>$     641(1.5%)</w:t>
      </w:r>
      <w:r w:rsidR="00227FD5">
        <w:tab/>
        <w:t>$   1,748(4.4%)</w:t>
      </w:r>
      <w:r w:rsidR="00227FD5">
        <w:tab/>
        <w:t>$ 17,309(4.2%)</w:t>
      </w:r>
      <w:r w:rsidR="00227FD5">
        <w:tab/>
        <w:t>$ 27,451(6.8%)</w:t>
      </w:r>
      <w:r w:rsidR="002017C4">
        <w:br/>
      </w:r>
      <w:r w:rsidR="002017C4">
        <w:br/>
        <w:t>Presented a recommendation for approval of the annual review with step increase for Bonnie Dahl a PT bartender.</w:t>
      </w:r>
      <w:r w:rsidR="002017C4">
        <w:br/>
      </w:r>
      <w:r w:rsidR="002017C4">
        <w:rPr>
          <w:i/>
        </w:rPr>
        <w:t>A motion was made by Councilor Fogarty seconded by Councilor Johnson to approve the annual review with step increase for Bonnie Dahl.</w:t>
      </w:r>
      <w:r w:rsidR="002017C4">
        <w:rPr>
          <w:i/>
        </w:rPr>
        <w:br/>
        <w:t>Vote for:  Unanimous</w:t>
      </w:r>
      <w:r w:rsidR="002017C4">
        <w:rPr>
          <w:i/>
        </w:rPr>
        <w:br/>
        <w:t>Motion carried.</w:t>
      </w:r>
      <w:r w:rsidR="002017C4">
        <w:br/>
      </w:r>
      <w:r w:rsidR="002017C4">
        <w:br/>
        <w:t>Discussed setting parameters for when pull tab machines can be shut off</w:t>
      </w:r>
      <w:r w:rsidR="00B8502E">
        <w:t>, and who is responsible for scheduling events and scheduling security services</w:t>
      </w:r>
      <w:r w:rsidR="002017C4">
        <w:t>.</w:t>
      </w:r>
    </w:p>
    <w:p w:rsidR="005840D7" w:rsidRDefault="00B8502E" w:rsidP="00176E9E">
      <w:pPr>
        <w:pStyle w:val="ListParagraph"/>
        <w:numPr>
          <w:ilvl w:val="0"/>
          <w:numId w:val="4"/>
        </w:numPr>
      </w:pPr>
      <w:r>
        <w:t>Public Safety:  Councilor Nelson and Chief He</w:t>
      </w:r>
      <w:r w:rsidR="005840D7">
        <w:t>nriksen reported they had completed interviews and introduced John Reigstad and recommended the Council approve hiring him for the FT position.</w:t>
      </w:r>
      <w:r w:rsidR="005840D7">
        <w:br/>
        <w:t xml:space="preserve">Councilors discussed the position and expectations of the position as well as emphasized the six </w:t>
      </w:r>
      <w:r w:rsidR="000C7EB9">
        <w:t>month residency</w:t>
      </w:r>
      <w:r w:rsidR="005840D7">
        <w:t xml:space="preserve"> requirement for the position.</w:t>
      </w:r>
      <w:r w:rsidR="005840D7">
        <w:br/>
      </w:r>
      <w:r w:rsidR="005840D7">
        <w:rPr>
          <w:i/>
        </w:rPr>
        <w:t xml:space="preserve">A motion was made by Councilor Nelson seconded by Councilor Johnson to approve the hire of John </w:t>
      </w:r>
      <w:r w:rsidR="005840D7">
        <w:rPr>
          <w:i/>
        </w:rPr>
        <w:lastRenderedPageBreak/>
        <w:t>Reigstad as a FT Police Officer pending satisfactory background check, physical and psychological evaluations.</w:t>
      </w:r>
      <w:r w:rsidR="005840D7">
        <w:rPr>
          <w:i/>
        </w:rPr>
        <w:br/>
        <w:t>Vote for:  Unanimous</w:t>
      </w:r>
      <w:r w:rsidR="005840D7">
        <w:rPr>
          <w:i/>
        </w:rPr>
        <w:br/>
        <w:t>Motion carried.</w:t>
      </w:r>
    </w:p>
    <w:p w:rsidR="0096352D" w:rsidRDefault="002017C4" w:rsidP="00176E9E">
      <w:pPr>
        <w:pStyle w:val="ListParagraph"/>
        <w:numPr>
          <w:ilvl w:val="0"/>
          <w:numId w:val="4"/>
        </w:numPr>
      </w:pPr>
      <w:r>
        <w:t xml:space="preserve"> </w:t>
      </w:r>
      <w:r w:rsidR="006279E7">
        <w:t xml:space="preserve">Public Works:  Councilor Johnson reported that the water tower had been inspected and there </w:t>
      </w:r>
      <w:r w:rsidR="00CA28CB">
        <w:t xml:space="preserve">were some repairs needed but structurally the tower is fine.  A representative from Maguire Iron will be at the next meeting with a full report as well as </w:t>
      </w:r>
      <w:r w:rsidR="0096352D">
        <w:t>an estimate for painting the tower.</w:t>
      </w:r>
    </w:p>
    <w:p w:rsidR="007A5AA8" w:rsidRDefault="0096352D" w:rsidP="00176E9E">
      <w:pPr>
        <w:pStyle w:val="ListParagraph"/>
        <w:numPr>
          <w:ilvl w:val="0"/>
          <w:numId w:val="4"/>
        </w:numPr>
      </w:pPr>
      <w:r>
        <w:t>Community Development:</w:t>
      </w:r>
      <w:r w:rsidR="007A5AA8">
        <w:t xml:space="preserve">  Councilor Roquette reported that the tree planting has been completed and the conversion to the ARMER system is set for Nov. 1</w:t>
      </w:r>
      <w:r w:rsidR="007A5AA8" w:rsidRPr="007A5AA8">
        <w:rPr>
          <w:vertAlign w:val="superscript"/>
        </w:rPr>
        <w:t>st</w:t>
      </w:r>
      <w:r w:rsidR="007A5AA8">
        <w:t xml:space="preserve"> and the cost of installing the equipment will be the City’s responsibility and could be as much as $4,000.  Councilors also reviewed a memo from the building inspector’s office saying they will be presenting a fee schedule recommendation at a later meeting.</w:t>
      </w:r>
    </w:p>
    <w:p w:rsidR="00D11F9A" w:rsidRDefault="007A5AA8" w:rsidP="00176E9E">
      <w:pPr>
        <w:pStyle w:val="ListParagraph"/>
        <w:numPr>
          <w:ilvl w:val="0"/>
          <w:numId w:val="4"/>
        </w:numPr>
      </w:pPr>
      <w:r>
        <w:t xml:space="preserve">Administration:  </w:t>
      </w:r>
      <w:r w:rsidR="00D11F9A">
        <w:t>Clerk Venier reported on the following:</w:t>
      </w:r>
    </w:p>
    <w:p w:rsidR="00D11F9A" w:rsidRDefault="00D11F9A" w:rsidP="00D11F9A">
      <w:pPr>
        <w:pStyle w:val="ListParagraph"/>
        <w:numPr>
          <w:ilvl w:val="1"/>
          <w:numId w:val="4"/>
        </w:numPr>
      </w:pPr>
      <w:r>
        <w:t>Presented Aug. &amp; Sept. Treasurer’s reports and pledged securities report from 1</w:t>
      </w:r>
      <w:r w:rsidRPr="00D11F9A">
        <w:rPr>
          <w:vertAlign w:val="superscript"/>
        </w:rPr>
        <w:t>st</w:t>
      </w:r>
      <w:r>
        <w:t xml:space="preserve"> Community Bank noting that the deposits of the City were sufficiently covered.</w:t>
      </w:r>
    </w:p>
    <w:p w:rsidR="00D67AE7" w:rsidRDefault="00D11F9A" w:rsidP="00D11F9A">
      <w:pPr>
        <w:pStyle w:val="ListParagraph"/>
        <w:numPr>
          <w:ilvl w:val="1"/>
          <w:numId w:val="4"/>
        </w:numPr>
      </w:pPr>
      <w:r>
        <w:t>Councilors reviewed a resolution approving assessments for delinquent utility accounts and other work performed by the City as directed by City Code.</w:t>
      </w:r>
      <w:r>
        <w:br/>
      </w:r>
      <w:r>
        <w:rPr>
          <w:i/>
        </w:rPr>
        <w:t xml:space="preserve">A motion was made by Councilor </w:t>
      </w:r>
      <w:r w:rsidR="00D67AE7">
        <w:rPr>
          <w:i/>
        </w:rPr>
        <w:t>Johnson seconded by Councilor Roquette to approve resolution 12-19 approving assessments for delinquent utility accounts and other work performed by the City as directed by City Code.</w:t>
      </w:r>
      <w:r w:rsidR="00D67AE7">
        <w:rPr>
          <w:i/>
        </w:rPr>
        <w:br/>
        <w:t>Vote for:  Unanimous</w:t>
      </w:r>
      <w:r w:rsidR="00D67AE7">
        <w:rPr>
          <w:i/>
        </w:rPr>
        <w:br/>
        <w:t>Motion carried.</w:t>
      </w:r>
    </w:p>
    <w:p w:rsidR="000C7EB9" w:rsidRDefault="00D67AE7" w:rsidP="00D11F9A">
      <w:pPr>
        <w:pStyle w:val="ListParagraph"/>
        <w:numPr>
          <w:ilvl w:val="1"/>
          <w:numId w:val="4"/>
        </w:numPr>
      </w:pPr>
      <w:r>
        <w:t>Councilor reviewed a resolution supporting the repeal of MN Stat. 473.848.  Clerk Venier reported that this statute is an old statute that has never been enforced directing solid waste collections in the metro area to be delivered to metro area incinerators.  The County and the City of Glencoe have made significant investments which rely on the use of waste from this area and enforcement of this ordinance would jeopardize these investments and may cause the County to look at levying a solid waste fee on residents.</w:t>
      </w:r>
      <w:r>
        <w:br/>
      </w:r>
      <w:r>
        <w:rPr>
          <w:i/>
        </w:rPr>
        <w:t xml:space="preserve">A motion </w:t>
      </w:r>
      <w:r w:rsidR="000C7EB9">
        <w:rPr>
          <w:i/>
        </w:rPr>
        <w:t>was made by Councilor Johnson seconded by Councilor Roquette to approve Resolution 12-20 supporting the repeal of MN Stat 473.848.</w:t>
      </w:r>
      <w:r w:rsidR="000C7EB9">
        <w:rPr>
          <w:i/>
        </w:rPr>
        <w:br/>
        <w:t>Vote for:  Unanimous</w:t>
      </w:r>
      <w:r w:rsidR="000C7EB9">
        <w:rPr>
          <w:i/>
        </w:rPr>
        <w:br/>
        <w:t>Motion carried.</w:t>
      </w:r>
      <w:r w:rsidR="000C7EB9">
        <w:rPr>
          <w:i/>
        </w:rPr>
        <w:br/>
      </w:r>
    </w:p>
    <w:p w:rsidR="000C7EB9" w:rsidRDefault="000C7EB9" w:rsidP="000C7EB9">
      <w:r>
        <w:rPr>
          <w:i/>
        </w:rPr>
        <w:t>A motion was made by Councilor Johnson seconded by Councilor Roquette to adjourn this regular meeting of the Silver Lake City Council.</w:t>
      </w:r>
      <w:r>
        <w:rPr>
          <w:i/>
        </w:rPr>
        <w:br/>
        <w:t>Vote for:  Unanimous</w:t>
      </w:r>
      <w:r>
        <w:rPr>
          <w:i/>
        </w:rPr>
        <w:br/>
        <w:t>Motion carried; meeting adjourned at 10:15pm.</w:t>
      </w:r>
    </w:p>
    <w:p w:rsidR="000C7EB9" w:rsidRDefault="000C7EB9" w:rsidP="000C7EB9"/>
    <w:p w:rsidR="000C7EB9" w:rsidRDefault="000C7EB9" w:rsidP="000C7EB9">
      <w:r>
        <w:t>_____________________________</w:t>
      </w:r>
      <w:r>
        <w:tab/>
      </w:r>
      <w:r>
        <w:tab/>
      </w:r>
      <w:r>
        <w:tab/>
      </w:r>
      <w:r>
        <w:tab/>
      </w:r>
      <w:r>
        <w:tab/>
        <w:t>Seal of the City</w:t>
      </w:r>
      <w:proofErr w:type="gramStart"/>
      <w:r>
        <w:t>:</w:t>
      </w:r>
      <w:proofErr w:type="gramEnd"/>
      <w:r>
        <w:br/>
        <w:t>Bruce Bebo, Mayor</w:t>
      </w:r>
    </w:p>
    <w:p w:rsidR="000C7EB9" w:rsidRDefault="000C7EB9" w:rsidP="000C7EB9"/>
    <w:p w:rsidR="001100FA" w:rsidRPr="001100FA" w:rsidRDefault="000C7EB9" w:rsidP="000C7EB9">
      <w:r>
        <w:t>______________________________</w:t>
      </w:r>
      <w:r>
        <w:br/>
        <w:t>Kerry Venier, Clerk/Treasurer</w:t>
      </w:r>
      <w:r w:rsidR="00227FD5">
        <w:br/>
      </w:r>
      <w:r w:rsidR="00227FD5">
        <w:br/>
      </w:r>
    </w:p>
    <w:sectPr w:rsidR="001100FA" w:rsidRPr="001100FA"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B9" w:rsidRDefault="000C7EB9" w:rsidP="000C7EB9">
      <w:pPr>
        <w:spacing w:after="0" w:line="240" w:lineRule="auto"/>
      </w:pPr>
      <w:r>
        <w:separator/>
      </w:r>
    </w:p>
  </w:endnote>
  <w:endnote w:type="continuationSeparator" w:id="0">
    <w:p w:rsidR="000C7EB9" w:rsidRDefault="000C7EB9" w:rsidP="000C7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B9" w:rsidRDefault="000C7EB9" w:rsidP="000C7EB9">
      <w:pPr>
        <w:spacing w:after="0" w:line="240" w:lineRule="auto"/>
      </w:pPr>
      <w:r>
        <w:separator/>
      </w:r>
    </w:p>
  </w:footnote>
  <w:footnote w:type="continuationSeparator" w:id="0">
    <w:p w:rsidR="000C7EB9" w:rsidRDefault="000C7EB9" w:rsidP="000C7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B9" w:rsidRDefault="000C7EB9" w:rsidP="000C7EB9">
    <w:pPr>
      <w:pStyle w:val="Header"/>
      <w:jc w:val="right"/>
    </w:pPr>
    <w:r>
      <w:t>10-15-12 Minutes</w:t>
    </w:r>
  </w:p>
  <w:p w:rsidR="000C7EB9" w:rsidRDefault="000C7E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17F"/>
    <w:multiLevelType w:val="hybridMultilevel"/>
    <w:tmpl w:val="A6941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6310"/>
    <w:multiLevelType w:val="hybridMultilevel"/>
    <w:tmpl w:val="89585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74050"/>
    <w:multiLevelType w:val="hybridMultilevel"/>
    <w:tmpl w:val="83D6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A04C4"/>
    <w:multiLevelType w:val="hybridMultilevel"/>
    <w:tmpl w:val="EBFEF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2908CE"/>
    <w:rsid w:val="000A3E81"/>
    <w:rsid w:val="000C7EB9"/>
    <w:rsid w:val="001100FA"/>
    <w:rsid w:val="001668D8"/>
    <w:rsid w:val="001677B2"/>
    <w:rsid w:val="00176E9E"/>
    <w:rsid w:val="002017C4"/>
    <w:rsid w:val="00227FD5"/>
    <w:rsid w:val="00287EDD"/>
    <w:rsid w:val="002908CE"/>
    <w:rsid w:val="002E5A25"/>
    <w:rsid w:val="00382A05"/>
    <w:rsid w:val="0041388E"/>
    <w:rsid w:val="004C2D9B"/>
    <w:rsid w:val="00562E0F"/>
    <w:rsid w:val="00582DAF"/>
    <w:rsid w:val="005840D7"/>
    <w:rsid w:val="006279E7"/>
    <w:rsid w:val="00645205"/>
    <w:rsid w:val="00657CAA"/>
    <w:rsid w:val="006D564E"/>
    <w:rsid w:val="006F0100"/>
    <w:rsid w:val="006F5F63"/>
    <w:rsid w:val="00796AE4"/>
    <w:rsid w:val="007A5AA8"/>
    <w:rsid w:val="007E5D6D"/>
    <w:rsid w:val="008D18F9"/>
    <w:rsid w:val="009009BC"/>
    <w:rsid w:val="0096352D"/>
    <w:rsid w:val="00997A6C"/>
    <w:rsid w:val="00A15D27"/>
    <w:rsid w:val="00AF3B3E"/>
    <w:rsid w:val="00B408D0"/>
    <w:rsid w:val="00B8502E"/>
    <w:rsid w:val="00CA28CB"/>
    <w:rsid w:val="00D11F9A"/>
    <w:rsid w:val="00D26144"/>
    <w:rsid w:val="00D67AE7"/>
    <w:rsid w:val="00E90AA9"/>
    <w:rsid w:val="00ED1A54"/>
    <w:rsid w:val="00F24D69"/>
    <w:rsid w:val="00F5748F"/>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88E"/>
    <w:pPr>
      <w:ind w:left="720"/>
      <w:contextualSpacing/>
    </w:pPr>
  </w:style>
  <w:style w:type="paragraph" w:styleId="Header">
    <w:name w:val="header"/>
    <w:basedOn w:val="Normal"/>
    <w:link w:val="HeaderChar"/>
    <w:uiPriority w:val="99"/>
    <w:unhideWhenUsed/>
    <w:rsid w:val="000C7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EB9"/>
  </w:style>
  <w:style w:type="paragraph" w:styleId="Footer">
    <w:name w:val="footer"/>
    <w:basedOn w:val="Normal"/>
    <w:link w:val="FooterChar"/>
    <w:uiPriority w:val="99"/>
    <w:semiHidden/>
    <w:unhideWhenUsed/>
    <w:rsid w:val="000C7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EB9"/>
  </w:style>
  <w:style w:type="paragraph" w:styleId="BalloonText">
    <w:name w:val="Balloon Text"/>
    <w:basedOn w:val="Normal"/>
    <w:link w:val="BalloonTextChar"/>
    <w:uiPriority w:val="99"/>
    <w:semiHidden/>
    <w:unhideWhenUsed/>
    <w:rsid w:val="000C7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10</cp:revision>
  <cp:lastPrinted>2012-11-15T16:44:00Z</cp:lastPrinted>
  <dcterms:created xsi:type="dcterms:W3CDTF">2012-10-29T18:23:00Z</dcterms:created>
  <dcterms:modified xsi:type="dcterms:W3CDTF">2012-11-15T16:55:00Z</dcterms:modified>
</cp:coreProperties>
</file>