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0F" w:rsidRDefault="00AE3A0F">
      <w:r>
        <w:t>Minutes</w:t>
      </w:r>
      <w:r>
        <w:br/>
        <w:t>Silver Lake City Council</w:t>
      </w:r>
      <w:r>
        <w:br/>
        <w:t>Regular Meeting</w:t>
      </w:r>
      <w:r>
        <w:br/>
        <w:t>July 2, 2012</w:t>
      </w:r>
    </w:p>
    <w:p w:rsidR="00AE3A0F" w:rsidRDefault="00AE3A0F">
      <w:r>
        <w:t>Acting-Mayor Nolan Johnson called the meeting to order at 6:30 pm.</w:t>
      </w:r>
    </w:p>
    <w:p w:rsidR="00AE3A0F" w:rsidRDefault="00D66330">
      <w:r>
        <w:t>Members present: Mayor Bruce Bebo (arrived at 6:40pm); Councilors Nolan Johnson, Pat Fogarty, Carol Roquette</w:t>
      </w:r>
    </w:p>
    <w:p w:rsidR="00D66330" w:rsidRDefault="00D66330">
      <w:r>
        <w:t>Absent:  Eric Nelson</w:t>
      </w:r>
    </w:p>
    <w:p w:rsidR="00D66330" w:rsidRDefault="00483980">
      <w:r>
        <w:t>Others present:  Kerry Venier, Clerk; Jerry Quast, MLS Manager; Ty Turnquist, MNSPECT; Alyssa Schauer, Silver Lake Leader; Nathan Schmalz</w:t>
      </w:r>
    </w:p>
    <w:p w:rsidR="00483980" w:rsidRDefault="006D4C81">
      <w:r>
        <w:rPr>
          <w:i/>
        </w:rPr>
        <w:t>A motion was made by Councilor Fogarty seconded by Councilor Roquette to approve the agenda.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6D4C81" w:rsidRDefault="006D4C81">
      <w:r>
        <w:t>Consent Agenda:</w:t>
      </w:r>
    </w:p>
    <w:p w:rsidR="006D4C81" w:rsidRDefault="006D4C81" w:rsidP="006D4C81">
      <w:pPr>
        <w:pStyle w:val="ListParagraph"/>
        <w:numPr>
          <w:ilvl w:val="0"/>
          <w:numId w:val="1"/>
        </w:numPr>
      </w:pPr>
      <w:r>
        <w:t>Approve payroll #12, 13</w:t>
      </w:r>
    </w:p>
    <w:p w:rsidR="006D4C81" w:rsidRDefault="006D4C81" w:rsidP="006D4C81">
      <w:pPr>
        <w:pStyle w:val="ListParagraph"/>
        <w:numPr>
          <w:ilvl w:val="0"/>
          <w:numId w:val="1"/>
        </w:numPr>
      </w:pPr>
      <w:r>
        <w:t>Claims to be paid:</w:t>
      </w:r>
      <w:r>
        <w:tab/>
        <w:t>$7,682.56 (6/21/12)</w:t>
      </w:r>
      <w:r>
        <w:br/>
        <w:t xml:space="preserve"> </w:t>
      </w:r>
      <w:r>
        <w:tab/>
      </w:r>
      <w:r>
        <w:tab/>
      </w:r>
      <w:r>
        <w:tab/>
        <w:t>$11,276.86 (6/28/12)</w:t>
      </w:r>
    </w:p>
    <w:p w:rsidR="006D4C81" w:rsidRDefault="006D4C81" w:rsidP="006D4C81">
      <w:r>
        <w:rPr>
          <w:i/>
        </w:rPr>
        <w:t xml:space="preserve">A motion was made by Councilor </w:t>
      </w:r>
      <w:r w:rsidR="00B75D20">
        <w:rPr>
          <w:i/>
        </w:rPr>
        <w:t>Johnson seconded by Councilor Roquette to approve the Consent Agenda.</w:t>
      </w:r>
      <w:r w:rsidR="00B75D20">
        <w:rPr>
          <w:i/>
        </w:rPr>
        <w:br/>
        <w:t>Vote for:  Unanimous</w:t>
      </w:r>
      <w:r w:rsidR="00B75D20">
        <w:rPr>
          <w:i/>
        </w:rPr>
        <w:br/>
        <w:t>Motion carried.</w:t>
      </w:r>
    </w:p>
    <w:p w:rsidR="00B75D20" w:rsidRDefault="006E008F" w:rsidP="006D4C81">
      <w:r>
        <w:t>Old Business:</w:t>
      </w:r>
    </w:p>
    <w:p w:rsidR="006E008F" w:rsidRDefault="006E008F" w:rsidP="006E008F">
      <w:pPr>
        <w:pStyle w:val="ListParagraph"/>
        <w:numPr>
          <w:ilvl w:val="0"/>
          <w:numId w:val="2"/>
        </w:numPr>
      </w:pPr>
      <w:r>
        <w:t>John Rodeberg of S.E.H reviewed the Grove Ave. Improvement Project with cost estimates for the pre construction costs and suggested taking action once a Joint Powers Agreement was finalized with the County.</w:t>
      </w:r>
    </w:p>
    <w:p w:rsidR="006E008F" w:rsidRDefault="006E008F" w:rsidP="006E008F">
      <w:pPr>
        <w:pStyle w:val="ListParagraph"/>
        <w:numPr>
          <w:ilvl w:val="0"/>
          <w:numId w:val="2"/>
        </w:numPr>
      </w:pPr>
      <w:r>
        <w:t>Councilors directed Clerk Venier to set up interviews for the finalists for the Chief of Police position on July 16</w:t>
      </w:r>
      <w:r w:rsidRPr="006E008F">
        <w:rPr>
          <w:vertAlign w:val="superscript"/>
        </w:rPr>
        <w:t>th</w:t>
      </w:r>
      <w:r>
        <w:t xml:space="preserve"> starting at 6:30pm.</w:t>
      </w:r>
    </w:p>
    <w:p w:rsidR="006E008F" w:rsidRDefault="006E008F" w:rsidP="006E008F">
      <w:r>
        <w:t>New Business:</w:t>
      </w:r>
    </w:p>
    <w:p w:rsidR="006E008F" w:rsidRDefault="006E008F" w:rsidP="006E008F">
      <w:pPr>
        <w:pStyle w:val="ListParagraph"/>
        <w:numPr>
          <w:ilvl w:val="0"/>
          <w:numId w:val="3"/>
        </w:numPr>
      </w:pPr>
      <w:r>
        <w:t>Reviewed a resolution accepting donations.</w:t>
      </w:r>
      <w:r>
        <w:br/>
      </w:r>
      <w:r>
        <w:rPr>
          <w:i/>
        </w:rPr>
        <w:t>A motion was made by Councilor Roquette seconded by Councilor Johnson to approve Resolution 12-15 accepting donations received.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FB680B" w:rsidRDefault="00FB680B" w:rsidP="006E008F">
      <w:pPr>
        <w:pStyle w:val="ListParagraph"/>
        <w:numPr>
          <w:ilvl w:val="0"/>
          <w:numId w:val="3"/>
        </w:numPr>
      </w:pPr>
      <w:r>
        <w:t>Ty Turnquist gave the building inspector’s quarterly report.</w:t>
      </w:r>
    </w:p>
    <w:p w:rsidR="00FB680B" w:rsidRDefault="00FB680B" w:rsidP="006E008F">
      <w:pPr>
        <w:pStyle w:val="ListParagraph"/>
        <w:numPr>
          <w:ilvl w:val="0"/>
          <w:numId w:val="3"/>
        </w:numPr>
      </w:pPr>
      <w:r>
        <w:t xml:space="preserve">MLS Manager presented a proposal to sell MN State Lotto tickets in the liquor store.  The proposal included the installation of a machine that will dispense the tickets ranging from scratch off to </w:t>
      </w:r>
      <w:proofErr w:type="spellStart"/>
      <w:r>
        <w:t>powerball</w:t>
      </w:r>
      <w:proofErr w:type="spellEnd"/>
      <w:r>
        <w:t xml:space="preserve"> tickets.  Tickets could be redeemed in the machine for more tickets or redeemed with the staff for payouts not to exceed $500.</w:t>
      </w:r>
      <w:r>
        <w:br/>
      </w:r>
      <w:r>
        <w:rPr>
          <w:i/>
        </w:rPr>
        <w:t xml:space="preserve">A motion was made by Councilor Roquette </w:t>
      </w:r>
      <w:r w:rsidR="004640D0">
        <w:rPr>
          <w:i/>
        </w:rPr>
        <w:t>seconded by Councilor Johnson to approve a contract with the State of MN to install a Lotto Machine in the Municipal Liquor Store.</w:t>
      </w:r>
      <w:r w:rsidR="004640D0">
        <w:rPr>
          <w:i/>
        </w:rPr>
        <w:br/>
        <w:t>Vote for:  Unanimous</w:t>
      </w:r>
      <w:r w:rsidR="004640D0">
        <w:rPr>
          <w:i/>
        </w:rPr>
        <w:br/>
        <w:t>Motion carried.</w:t>
      </w:r>
    </w:p>
    <w:p w:rsidR="004640D0" w:rsidRDefault="004640D0" w:rsidP="006E008F">
      <w:pPr>
        <w:pStyle w:val="ListParagraph"/>
        <w:numPr>
          <w:ilvl w:val="0"/>
          <w:numId w:val="3"/>
        </w:numPr>
      </w:pPr>
      <w:r>
        <w:lastRenderedPageBreak/>
        <w:t>Clerk Venier reviewed year to date expenditures noting that the General Fund is operating within budget.</w:t>
      </w:r>
    </w:p>
    <w:p w:rsidR="004640D0" w:rsidRDefault="004640D0" w:rsidP="006E008F">
      <w:pPr>
        <w:pStyle w:val="ListParagraph"/>
        <w:numPr>
          <w:ilvl w:val="0"/>
          <w:numId w:val="3"/>
        </w:numPr>
      </w:pPr>
      <w:r>
        <w:t>Reviewed an application for a temporary Dance and 3.2 beer license for the Pola Czesky Committee on 8/3-8/5.</w:t>
      </w:r>
      <w:r>
        <w:br/>
      </w:r>
      <w:r>
        <w:rPr>
          <w:i/>
        </w:rPr>
        <w:t>A motion was made by Councilor Fogarty seconded by Councilor Roquette to approve a Dance and 3.2 Beer License for the Pola Czesky Committee on 8/3-8/5.</w:t>
      </w:r>
      <w:r>
        <w:rPr>
          <w:i/>
        </w:rPr>
        <w:br/>
        <w:t>Vote for:  Unanimous</w:t>
      </w:r>
    </w:p>
    <w:p w:rsidR="004640D0" w:rsidRDefault="004640D0" w:rsidP="006E008F">
      <w:pPr>
        <w:pStyle w:val="ListParagraph"/>
        <w:numPr>
          <w:ilvl w:val="0"/>
          <w:numId w:val="3"/>
        </w:numPr>
      </w:pPr>
      <w:r>
        <w:t>Mr. Nathan Schmalz introduced himself as a candidate for County Commissioner.</w:t>
      </w:r>
    </w:p>
    <w:p w:rsidR="004640D0" w:rsidRDefault="004640D0" w:rsidP="004640D0">
      <w:r>
        <w:t>Open Discussion:</w:t>
      </w:r>
    </w:p>
    <w:p w:rsidR="004640D0" w:rsidRDefault="004640D0" w:rsidP="004640D0">
      <w:pPr>
        <w:pStyle w:val="ListParagraph"/>
        <w:numPr>
          <w:ilvl w:val="0"/>
          <w:numId w:val="4"/>
        </w:numPr>
      </w:pPr>
      <w:r>
        <w:t>PW Supervisor Kosek informed Councilors about a broken hydrant and requested approval of its replacement.</w:t>
      </w:r>
      <w:r>
        <w:br/>
      </w:r>
      <w:r w:rsidR="004A5C51">
        <w:rPr>
          <w:i/>
        </w:rPr>
        <w:t xml:space="preserve">A motion was made by Councilor </w:t>
      </w:r>
      <w:r w:rsidR="00BB3B93">
        <w:rPr>
          <w:i/>
        </w:rPr>
        <w:t>Johnson seconded by Councilor Roquette to approve the replacement of a hydrant located at Lane &amp; Frank Ave</w:t>
      </w:r>
      <w:proofErr w:type="gramStart"/>
      <w:r w:rsidR="00BB3B93">
        <w:rPr>
          <w:i/>
        </w:rPr>
        <w:t>.</w:t>
      </w:r>
      <w:proofErr w:type="gramEnd"/>
      <w:r w:rsidR="00BB3B93">
        <w:rPr>
          <w:i/>
        </w:rPr>
        <w:br/>
        <w:t>Vote for:  Unanimous</w:t>
      </w:r>
      <w:r w:rsidR="00BB3B93">
        <w:rPr>
          <w:i/>
        </w:rPr>
        <w:br/>
        <w:t>Motion carried.</w:t>
      </w:r>
    </w:p>
    <w:p w:rsidR="00BB3B93" w:rsidRDefault="005F769F" w:rsidP="004640D0">
      <w:pPr>
        <w:pStyle w:val="ListParagraph"/>
        <w:numPr>
          <w:ilvl w:val="0"/>
          <w:numId w:val="4"/>
        </w:numPr>
      </w:pPr>
      <w:r>
        <w:t>Mayor Bebo informed Councilors that money had been donated towards the trail and pier and he requested approval to order benches for along the trail.</w:t>
      </w:r>
      <w:r>
        <w:br/>
      </w:r>
      <w:r>
        <w:rPr>
          <w:i/>
        </w:rPr>
        <w:t xml:space="preserve">A motion was made by Councilor Johnson </w:t>
      </w:r>
      <w:r w:rsidR="00BA20D5">
        <w:rPr>
          <w:i/>
        </w:rPr>
        <w:t>seconded by Councilor Fogarty to purchase six (6) park benches with money donated for the pier and trail.</w:t>
      </w:r>
      <w:r w:rsidR="00BA20D5">
        <w:rPr>
          <w:i/>
        </w:rPr>
        <w:br/>
        <w:t>Vote for:  Unanimous</w:t>
      </w:r>
      <w:r w:rsidR="00BA20D5">
        <w:rPr>
          <w:i/>
        </w:rPr>
        <w:br/>
        <w:t>Motion carried.</w:t>
      </w:r>
    </w:p>
    <w:p w:rsidR="00BA20D5" w:rsidRDefault="00BA20D5" w:rsidP="00BA20D5">
      <w:r>
        <w:rPr>
          <w:i/>
        </w:rPr>
        <w:t xml:space="preserve">A motion was made by Councilor </w:t>
      </w:r>
      <w:r w:rsidR="0042005D">
        <w:rPr>
          <w:i/>
        </w:rPr>
        <w:t>Roquette seconded by Councilor Johnson to adjourn this regular meeting of the Silver Lake City Council.</w:t>
      </w:r>
      <w:r w:rsidR="0042005D">
        <w:rPr>
          <w:i/>
        </w:rPr>
        <w:br/>
        <w:t>Vote for:  Unanimous</w:t>
      </w:r>
      <w:r w:rsidR="0042005D">
        <w:rPr>
          <w:i/>
        </w:rPr>
        <w:br/>
        <w:t>Motion carried; meeting adjourned at 8:50pm.</w:t>
      </w:r>
    </w:p>
    <w:p w:rsidR="0042005D" w:rsidRDefault="0042005D" w:rsidP="00BA20D5"/>
    <w:p w:rsidR="0042005D" w:rsidRDefault="0042005D" w:rsidP="00BA20D5">
      <w:r>
        <w:t>____________________________________</w:t>
      </w:r>
      <w:r>
        <w:tab/>
      </w:r>
      <w:r>
        <w:tab/>
      </w:r>
      <w:r>
        <w:tab/>
      </w:r>
      <w:r>
        <w:tab/>
        <w:t>Seal of The City</w:t>
      </w:r>
      <w:proofErr w:type="gramStart"/>
      <w:r>
        <w:t>:</w:t>
      </w:r>
      <w:proofErr w:type="gramEnd"/>
      <w:r>
        <w:br/>
        <w:t>Bruce Bebo, Mayor</w:t>
      </w:r>
    </w:p>
    <w:p w:rsidR="0042005D" w:rsidRDefault="0042005D" w:rsidP="00BA20D5"/>
    <w:p w:rsidR="0042005D" w:rsidRDefault="0042005D" w:rsidP="00BA20D5"/>
    <w:p w:rsidR="0042005D" w:rsidRDefault="0042005D" w:rsidP="00BA20D5">
      <w:r>
        <w:t>____________________________________</w:t>
      </w:r>
      <w:r>
        <w:br/>
        <w:t>Kerry Venier, Clerk/Treasurer</w:t>
      </w:r>
    </w:p>
    <w:p w:rsidR="0042005D" w:rsidRPr="0042005D" w:rsidRDefault="0042005D" w:rsidP="00BA20D5"/>
    <w:p w:rsidR="00AE3A0F" w:rsidRDefault="00AE3A0F"/>
    <w:sectPr w:rsidR="00AE3A0F" w:rsidSect="00997A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22" w:rsidRDefault="00FD1522" w:rsidP="00FD1522">
      <w:pPr>
        <w:spacing w:after="0" w:line="240" w:lineRule="auto"/>
      </w:pPr>
      <w:r>
        <w:separator/>
      </w:r>
    </w:p>
  </w:endnote>
  <w:endnote w:type="continuationSeparator" w:id="0">
    <w:p w:rsidR="00FD1522" w:rsidRDefault="00FD1522" w:rsidP="00FD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22" w:rsidRDefault="00FD1522" w:rsidP="00FD1522">
      <w:pPr>
        <w:spacing w:after="0" w:line="240" w:lineRule="auto"/>
      </w:pPr>
      <w:r>
        <w:separator/>
      </w:r>
    </w:p>
  </w:footnote>
  <w:footnote w:type="continuationSeparator" w:id="0">
    <w:p w:rsidR="00FD1522" w:rsidRDefault="00FD1522" w:rsidP="00FD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522" w:rsidRDefault="00FD1522" w:rsidP="00FD1522">
    <w:pPr>
      <w:pStyle w:val="Header"/>
      <w:jc w:val="right"/>
    </w:pPr>
    <w:r>
      <w:t>7-02-12 Minutes</w:t>
    </w:r>
  </w:p>
  <w:p w:rsidR="00FD1522" w:rsidRDefault="00FD15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703"/>
    <w:multiLevelType w:val="hybridMultilevel"/>
    <w:tmpl w:val="61127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91EF1"/>
    <w:multiLevelType w:val="hybridMultilevel"/>
    <w:tmpl w:val="A2260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77C48"/>
    <w:multiLevelType w:val="hybridMultilevel"/>
    <w:tmpl w:val="52829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1128B"/>
    <w:multiLevelType w:val="hybridMultilevel"/>
    <w:tmpl w:val="593A9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A0F"/>
    <w:rsid w:val="000A3E81"/>
    <w:rsid w:val="001B1EE7"/>
    <w:rsid w:val="0042005D"/>
    <w:rsid w:val="004640D0"/>
    <w:rsid w:val="00483980"/>
    <w:rsid w:val="004A5C51"/>
    <w:rsid w:val="00562E0F"/>
    <w:rsid w:val="00582DAF"/>
    <w:rsid w:val="005F769F"/>
    <w:rsid w:val="00645205"/>
    <w:rsid w:val="006D4C81"/>
    <w:rsid w:val="006D564E"/>
    <w:rsid w:val="006E008F"/>
    <w:rsid w:val="006F5F63"/>
    <w:rsid w:val="007E5D6D"/>
    <w:rsid w:val="00997A6C"/>
    <w:rsid w:val="00AE3A0F"/>
    <w:rsid w:val="00AF26AF"/>
    <w:rsid w:val="00B35E8F"/>
    <w:rsid w:val="00B75D20"/>
    <w:rsid w:val="00BA20D5"/>
    <w:rsid w:val="00BB3B93"/>
    <w:rsid w:val="00D351C6"/>
    <w:rsid w:val="00D66330"/>
    <w:rsid w:val="00E90AA9"/>
    <w:rsid w:val="00F66DDB"/>
    <w:rsid w:val="00FB680B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1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522"/>
  </w:style>
  <w:style w:type="paragraph" w:styleId="Footer">
    <w:name w:val="footer"/>
    <w:basedOn w:val="Normal"/>
    <w:link w:val="FooterChar"/>
    <w:uiPriority w:val="99"/>
    <w:semiHidden/>
    <w:unhideWhenUsed/>
    <w:rsid w:val="00FD1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3</cp:revision>
  <cp:lastPrinted>2012-08-20T15:25:00Z</cp:lastPrinted>
  <dcterms:created xsi:type="dcterms:W3CDTF">2012-08-07T19:43:00Z</dcterms:created>
  <dcterms:modified xsi:type="dcterms:W3CDTF">2012-08-20T15:52:00Z</dcterms:modified>
</cp:coreProperties>
</file>